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1F" w:rsidRPr="009D291F" w:rsidRDefault="009D291F" w:rsidP="009D291F">
      <w:pPr>
        <w:shd w:val="clear" w:color="auto" w:fill="FFFFFF"/>
        <w:spacing w:after="0" w:line="300" w:lineRule="atLeast"/>
        <w:jc w:val="center"/>
        <w:rPr>
          <w:rFonts w:ascii="Bell MT" w:eastAsia="Times New Roman" w:hAnsi="Bell MT"/>
          <w:b/>
          <w:bCs/>
          <w:color w:val="7030A0"/>
          <w:sz w:val="32"/>
          <w:u w:val="single"/>
        </w:rPr>
      </w:pPr>
      <w:r w:rsidRPr="00BC2C97">
        <w:rPr>
          <w:rFonts w:ascii="Bell MT" w:eastAsia="Times New Roman" w:hAnsi="Bell MT"/>
          <w:b/>
          <w:bCs/>
          <w:color w:val="232323"/>
          <w:sz w:val="32"/>
        </w:rPr>
        <w:t xml:space="preserve">      </w:t>
      </w:r>
      <w:r w:rsidRPr="009D291F">
        <w:rPr>
          <w:rFonts w:ascii="Bell MT" w:eastAsia="Times New Roman" w:hAnsi="Bell MT"/>
          <w:b/>
          <w:bCs/>
          <w:color w:val="7030A0"/>
          <w:sz w:val="32"/>
          <w:u w:val="single"/>
        </w:rPr>
        <w:t>INTERNAL QUALITY ASSURANCE CELL (IQAC)</w:t>
      </w:r>
    </w:p>
    <w:p w:rsidR="009D291F" w:rsidRPr="009D291F" w:rsidRDefault="009D291F" w:rsidP="009D291F">
      <w:pPr>
        <w:shd w:val="clear" w:color="auto" w:fill="FFFFFF"/>
        <w:spacing w:after="0" w:line="300" w:lineRule="atLeast"/>
        <w:jc w:val="center"/>
        <w:rPr>
          <w:rFonts w:ascii="Bell MT" w:eastAsia="Times New Roman" w:hAnsi="Bell MT"/>
          <w:color w:val="7030A0"/>
          <w:sz w:val="17"/>
          <w:szCs w:val="17"/>
          <w:bdr w:val="none" w:sz="0" w:space="0" w:color="auto" w:frame="1"/>
          <w:shd w:val="clear" w:color="auto" w:fill="FFF6E5"/>
        </w:rPr>
      </w:pPr>
    </w:p>
    <w:p w:rsidR="009D291F" w:rsidRPr="00BC2C97" w:rsidRDefault="009D291F" w:rsidP="009D291F">
      <w:pPr>
        <w:shd w:val="clear" w:color="auto" w:fill="FFFFFF"/>
        <w:spacing w:after="0" w:line="300" w:lineRule="atLeast"/>
        <w:ind w:left="144" w:right="144"/>
        <w:jc w:val="both"/>
        <w:rPr>
          <w:rFonts w:ascii="Bell MT" w:eastAsia="Times New Roman" w:hAnsi="Bell MT"/>
          <w:b/>
          <w:color w:val="232323"/>
          <w:sz w:val="24"/>
          <w:szCs w:val="24"/>
          <w:bdr w:val="none" w:sz="0" w:space="0" w:color="auto" w:frame="1"/>
        </w:rPr>
      </w:pPr>
      <w:r w:rsidRPr="00BC2C97">
        <w:rPr>
          <w:rFonts w:ascii="Bell MT" w:eastAsia="Times New Roman" w:hAnsi="Bell MT"/>
          <w:b/>
          <w:color w:val="232323"/>
          <w:sz w:val="24"/>
          <w:szCs w:val="24"/>
          <w:bdr w:val="none" w:sz="0" w:space="0" w:color="auto" w:frame="1"/>
        </w:rPr>
        <w:t xml:space="preserve">                 </w:t>
      </w:r>
    </w:p>
    <w:p w:rsidR="00A74E2F" w:rsidRPr="00A74E2F" w:rsidRDefault="009D291F" w:rsidP="00A74E2F">
      <w:pPr>
        <w:spacing w:line="240" w:lineRule="auto"/>
        <w:jc w:val="center"/>
        <w:rPr>
          <w:rFonts w:ascii="Bell MT" w:hAnsi="Bell MT"/>
          <w:b/>
          <w:color w:val="C00000"/>
        </w:rPr>
      </w:pPr>
      <w:r w:rsidRPr="00A74E2F">
        <w:rPr>
          <w:rFonts w:ascii="Bell MT" w:eastAsia="Times New Roman" w:hAnsi="Bell MT"/>
          <w:b/>
          <w:color w:val="C00000"/>
          <w:sz w:val="28"/>
          <w:szCs w:val="28"/>
          <w:bdr w:val="none" w:sz="0" w:space="0" w:color="auto" w:frame="1"/>
        </w:rPr>
        <w:t xml:space="preserve"> </w:t>
      </w:r>
      <w:r w:rsidR="00A74E2F" w:rsidRPr="00A74E2F">
        <w:rPr>
          <w:rFonts w:ascii="Bell MT" w:hAnsi="Bell MT"/>
          <w:b/>
          <w:color w:val="C00000"/>
          <w:sz w:val="28"/>
          <w:u w:val="single"/>
        </w:rPr>
        <w:t>Circular</w:t>
      </w:r>
      <w:r w:rsidR="00A74E2F" w:rsidRPr="00A74E2F">
        <w:rPr>
          <w:rFonts w:ascii="Bell MT" w:hAnsi="Bell MT"/>
          <w:b/>
          <w:color w:val="C00000"/>
        </w:rPr>
        <w:t xml:space="preserve"> </w:t>
      </w:r>
    </w:p>
    <w:p w:rsidR="00A74E2F" w:rsidRPr="00A74E2F" w:rsidRDefault="00A74E2F" w:rsidP="00A74E2F">
      <w:pPr>
        <w:spacing w:line="0" w:lineRule="atLeast"/>
        <w:ind w:left="440"/>
        <w:rPr>
          <w:rFonts w:ascii="Bell MT" w:hAnsi="Bell MT"/>
          <w:b/>
          <w:color w:val="C00000"/>
          <w:sz w:val="24"/>
        </w:rPr>
      </w:pPr>
      <w:r w:rsidRPr="00A74E2F">
        <w:rPr>
          <w:rFonts w:ascii="Bell MT" w:hAnsi="Bell MT"/>
          <w:b/>
          <w:color w:val="C00000"/>
          <w:sz w:val="24"/>
        </w:rPr>
        <w:t xml:space="preserve">      It has been decided to conduct 1</w:t>
      </w:r>
      <w:r w:rsidRPr="00A74E2F">
        <w:rPr>
          <w:rFonts w:ascii="Bell MT" w:hAnsi="Bell MT"/>
          <w:b/>
          <w:color w:val="C00000"/>
          <w:sz w:val="24"/>
          <w:vertAlign w:val="superscript"/>
        </w:rPr>
        <w:t>st</w:t>
      </w:r>
      <w:r w:rsidRPr="00A74E2F">
        <w:rPr>
          <w:rFonts w:ascii="Bell MT" w:hAnsi="Bell MT"/>
          <w:b/>
          <w:color w:val="C00000"/>
          <w:sz w:val="24"/>
        </w:rPr>
        <w:t xml:space="preserve"> IQAC meeting on 10</w:t>
      </w:r>
      <w:r w:rsidRPr="00A74E2F">
        <w:rPr>
          <w:rFonts w:ascii="Bell MT" w:hAnsi="Bell MT"/>
          <w:b/>
          <w:color w:val="C00000"/>
          <w:sz w:val="24"/>
          <w:vertAlign w:val="superscript"/>
        </w:rPr>
        <w:t>th</w:t>
      </w:r>
      <w:r w:rsidRPr="00A74E2F">
        <w:rPr>
          <w:rFonts w:ascii="Bell MT" w:hAnsi="Bell MT"/>
          <w:b/>
          <w:color w:val="C00000"/>
          <w:sz w:val="24"/>
        </w:rPr>
        <w:t xml:space="preserve"> June 2015, 3.00 PM at Carrier Lab of Mahaveer Block. All the IQAC Members are hereby informed to attend the meeting without fail.</w:t>
      </w:r>
    </w:p>
    <w:p w:rsidR="00A74E2F" w:rsidRPr="00A74E2F" w:rsidRDefault="00A74E2F" w:rsidP="00A74E2F">
      <w:pPr>
        <w:spacing w:line="0" w:lineRule="atLeast"/>
        <w:ind w:left="440"/>
        <w:rPr>
          <w:rFonts w:ascii="Bell MT" w:hAnsi="Bell MT"/>
          <w:b/>
          <w:color w:val="C00000"/>
          <w:sz w:val="24"/>
        </w:rPr>
      </w:pPr>
      <w:r w:rsidRPr="00A74E2F">
        <w:rPr>
          <w:rFonts w:ascii="Bell MT" w:hAnsi="Bell MT"/>
          <w:b/>
          <w:color w:val="C00000"/>
          <w:sz w:val="24"/>
        </w:rPr>
        <w:t>PRINCIPAL                                                                                                 IQAC coordinator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800"/>
        <w:gridCol w:w="5040"/>
        <w:gridCol w:w="2160"/>
      </w:tblGrid>
      <w:tr w:rsidR="00A74E2F" w:rsidRPr="00A74E2F" w:rsidTr="00086750">
        <w:trPr>
          <w:trHeight w:val="422"/>
        </w:trPr>
        <w:tc>
          <w:tcPr>
            <w:tcW w:w="738" w:type="dxa"/>
            <w:shd w:val="clear" w:color="auto" w:fill="BFBFBF"/>
            <w:vAlign w:val="bottom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b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b/>
                <w:color w:val="C00000"/>
                <w:sz w:val="20"/>
                <w:szCs w:val="20"/>
              </w:rPr>
              <w:t>S.No</w:t>
            </w:r>
          </w:p>
        </w:tc>
        <w:tc>
          <w:tcPr>
            <w:tcW w:w="1800" w:type="dxa"/>
            <w:shd w:val="clear" w:color="auto" w:fill="BFBFBF"/>
            <w:vAlign w:val="bottom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b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b/>
                <w:color w:val="C00000"/>
                <w:sz w:val="20"/>
                <w:szCs w:val="20"/>
              </w:rPr>
              <w:t>Title</w:t>
            </w:r>
          </w:p>
        </w:tc>
        <w:tc>
          <w:tcPr>
            <w:tcW w:w="5040" w:type="dxa"/>
            <w:shd w:val="clear" w:color="auto" w:fill="BFBFBF"/>
            <w:vAlign w:val="bottom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b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b/>
                <w:color w:val="C00000"/>
                <w:sz w:val="20"/>
                <w:szCs w:val="20"/>
              </w:rPr>
              <w:t>Faculty members/Head</w:t>
            </w:r>
          </w:p>
        </w:tc>
        <w:tc>
          <w:tcPr>
            <w:tcW w:w="2160" w:type="dxa"/>
            <w:shd w:val="clear" w:color="auto" w:fill="BFBFBF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b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b/>
                <w:color w:val="C00000"/>
                <w:sz w:val="20"/>
                <w:szCs w:val="20"/>
              </w:rPr>
              <w:t>Signature</w:t>
            </w:r>
          </w:p>
        </w:tc>
      </w:tr>
      <w:tr w:rsidR="00A74E2F" w:rsidRPr="00A74E2F" w:rsidTr="00086750">
        <w:tc>
          <w:tcPr>
            <w:tcW w:w="738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Chairman</w:t>
            </w:r>
          </w:p>
        </w:tc>
        <w:tc>
          <w:tcPr>
            <w:tcW w:w="504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Dr.R.Varatharajan, Principal</w:t>
            </w:r>
          </w:p>
        </w:tc>
        <w:tc>
          <w:tcPr>
            <w:tcW w:w="2160" w:type="dxa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</w:p>
        </w:tc>
      </w:tr>
      <w:tr w:rsidR="00A74E2F" w:rsidRPr="00A74E2F" w:rsidTr="00086750">
        <w:tc>
          <w:tcPr>
            <w:tcW w:w="738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Co-ordinator</w:t>
            </w:r>
          </w:p>
        </w:tc>
        <w:tc>
          <w:tcPr>
            <w:tcW w:w="504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Mrs.B.Thendral, AP/ECE</w:t>
            </w:r>
          </w:p>
        </w:tc>
        <w:tc>
          <w:tcPr>
            <w:tcW w:w="2160" w:type="dxa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</w:p>
        </w:tc>
      </w:tr>
      <w:tr w:rsidR="00A74E2F" w:rsidRPr="00A74E2F" w:rsidTr="00086750">
        <w:tc>
          <w:tcPr>
            <w:tcW w:w="738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504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Dr.Bharathi, Prof/HOD-CSE</w:t>
            </w:r>
          </w:p>
        </w:tc>
        <w:tc>
          <w:tcPr>
            <w:tcW w:w="2160" w:type="dxa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</w:p>
        </w:tc>
      </w:tr>
      <w:tr w:rsidR="00A74E2F" w:rsidRPr="00A74E2F" w:rsidTr="00086750">
        <w:tc>
          <w:tcPr>
            <w:tcW w:w="738" w:type="dxa"/>
            <w:vAlign w:val="center"/>
          </w:tcPr>
          <w:p w:rsidR="00A74E2F" w:rsidRPr="00A74E2F" w:rsidRDefault="00A74E2F" w:rsidP="00086750">
            <w:pPr>
              <w:tabs>
                <w:tab w:val="left" w:pos="1095"/>
              </w:tabs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4</w:t>
            </w:r>
          </w:p>
        </w:tc>
        <w:tc>
          <w:tcPr>
            <w:tcW w:w="180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504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Mr.D.Duraikumar, Associate Professor /HOD-IT</w:t>
            </w:r>
          </w:p>
        </w:tc>
        <w:tc>
          <w:tcPr>
            <w:tcW w:w="2160" w:type="dxa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</w:p>
        </w:tc>
      </w:tr>
      <w:tr w:rsidR="00A74E2F" w:rsidRPr="00A74E2F" w:rsidTr="00086750">
        <w:tc>
          <w:tcPr>
            <w:tcW w:w="738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5</w:t>
            </w:r>
          </w:p>
        </w:tc>
        <w:tc>
          <w:tcPr>
            <w:tcW w:w="180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504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Mrs Manimegalai.A, Professor / HOD-ECE</w:t>
            </w:r>
          </w:p>
        </w:tc>
        <w:tc>
          <w:tcPr>
            <w:tcW w:w="2160" w:type="dxa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</w:p>
        </w:tc>
      </w:tr>
      <w:tr w:rsidR="00A74E2F" w:rsidRPr="00A74E2F" w:rsidTr="00086750">
        <w:tc>
          <w:tcPr>
            <w:tcW w:w="738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6</w:t>
            </w:r>
          </w:p>
        </w:tc>
        <w:tc>
          <w:tcPr>
            <w:tcW w:w="180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504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Mr.Deva Kumar.S, Associate Professor /HOD-S&amp;H</w:t>
            </w:r>
          </w:p>
        </w:tc>
        <w:tc>
          <w:tcPr>
            <w:tcW w:w="2160" w:type="dxa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</w:p>
        </w:tc>
      </w:tr>
      <w:tr w:rsidR="00A74E2F" w:rsidRPr="00A74E2F" w:rsidTr="00086750">
        <w:tc>
          <w:tcPr>
            <w:tcW w:w="738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7</w:t>
            </w:r>
          </w:p>
        </w:tc>
        <w:tc>
          <w:tcPr>
            <w:tcW w:w="180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504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Mr.Sudhakaran. M, Associate Professor /HOD-EEE</w:t>
            </w:r>
          </w:p>
        </w:tc>
        <w:tc>
          <w:tcPr>
            <w:tcW w:w="2160" w:type="dxa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</w:p>
        </w:tc>
      </w:tr>
      <w:tr w:rsidR="00A74E2F" w:rsidRPr="00A74E2F" w:rsidTr="00086750">
        <w:trPr>
          <w:trHeight w:val="647"/>
        </w:trPr>
        <w:tc>
          <w:tcPr>
            <w:tcW w:w="738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8</w:t>
            </w:r>
          </w:p>
        </w:tc>
        <w:tc>
          <w:tcPr>
            <w:tcW w:w="180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504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Mr.Margabandhu. S, Associate Professor /HOD-MBA</w:t>
            </w:r>
          </w:p>
        </w:tc>
        <w:tc>
          <w:tcPr>
            <w:tcW w:w="2160" w:type="dxa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</w:p>
        </w:tc>
      </w:tr>
      <w:tr w:rsidR="00A74E2F" w:rsidRPr="00A74E2F" w:rsidTr="00086750">
        <w:tc>
          <w:tcPr>
            <w:tcW w:w="738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9</w:t>
            </w:r>
          </w:p>
        </w:tc>
        <w:tc>
          <w:tcPr>
            <w:tcW w:w="180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504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Mr.Gopinath. R, AP/HOD-Mech</w:t>
            </w:r>
          </w:p>
        </w:tc>
        <w:tc>
          <w:tcPr>
            <w:tcW w:w="2160" w:type="dxa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</w:p>
        </w:tc>
      </w:tr>
      <w:tr w:rsidR="00A74E2F" w:rsidRPr="00A74E2F" w:rsidTr="00086750">
        <w:tc>
          <w:tcPr>
            <w:tcW w:w="738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10</w:t>
            </w:r>
          </w:p>
        </w:tc>
        <w:tc>
          <w:tcPr>
            <w:tcW w:w="180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504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Mr.M.Mani, APHOD-Civil</w:t>
            </w:r>
          </w:p>
        </w:tc>
        <w:tc>
          <w:tcPr>
            <w:tcW w:w="2160" w:type="dxa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</w:p>
        </w:tc>
      </w:tr>
      <w:tr w:rsidR="00A74E2F" w:rsidRPr="00A74E2F" w:rsidTr="00086750">
        <w:tc>
          <w:tcPr>
            <w:tcW w:w="738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11</w:t>
            </w:r>
          </w:p>
        </w:tc>
        <w:tc>
          <w:tcPr>
            <w:tcW w:w="180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504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Mr.Ramprabu.P, Librarian</w:t>
            </w:r>
          </w:p>
        </w:tc>
        <w:tc>
          <w:tcPr>
            <w:tcW w:w="2160" w:type="dxa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</w:p>
        </w:tc>
      </w:tr>
      <w:tr w:rsidR="00A74E2F" w:rsidRPr="00A74E2F" w:rsidTr="00086750">
        <w:tc>
          <w:tcPr>
            <w:tcW w:w="738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12</w:t>
            </w:r>
          </w:p>
        </w:tc>
        <w:tc>
          <w:tcPr>
            <w:tcW w:w="180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504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Mrs.Vijaya. C, AP/IT</w:t>
            </w:r>
          </w:p>
        </w:tc>
        <w:tc>
          <w:tcPr>
            <w:tcW w:w="2160" w:type="dxa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</w:p>
        </w:tc>
      </w:tr>
      <w:tr w:rsidR="00A74E2F" w:rsidRPr="00A74E2F" w:rsidTr="00086750">
        <w:tc>
          <w:tcPr>
            <w:tcW w:w="738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13</w:t>
            </w:r>
          </w:p>
        </w:tc>
        <w:tc>
          <w:tcPr>
            <w:tcW w:w="180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504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Mr.Kumar.M.V, AP/ECE</w:t>
            </w:r>
          </w:p>
        </w:tc>
        <w:tc>
          <w:tcPr>
            <w:tcW w:w="2160" w:type="dxa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</w:p>
        </w:tc>
      </w:tr>
      <w:tr w:rsidR="00A74E2F" w:rsidRPr="00A74E2F" w:rsidTr="00086750">
        <w:tc>
          <w:tcPr>
            <w:tcW w:w="738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14</w:t>
            </w:r>
          </w:p>
        </w:tc>
        <w:tc>
          <w:tcPr>
            <w:tcW w:w="180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504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Mrs.Muth Selvi.G, AP/EEE</w:t>
            </w:r>
          </w:p>
        </w:tc>
        <w:tc>
          <w:tcPr>
            <w:tcW w:w="2160" w:type="dxa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</w:p>
        </w:tc>
      </w:tr>
      <w:tr w:rsidR="00A74E2F" w:rsidRPr="00A74E2F" w:rsidTr="00086750">
        <w:tc>
          <w:tcPr>
            <w:tcW w:w="738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15</w:t>
            </w:r>
          </w:p>
        </w:tc>
        <w:tc>
          <w:tcPr>
            <w:tcW w:w="180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504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Mr.Magesh Kumar.K, AP/Mech</w:t>
            </w:r>
          </w:p>
        </w:tc>
        <w:tc>
          <w:tcPr>
            <w:tcW w:w="2160" w:type="dxa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</w:p>
        </w:tc>
      </w:tr>
      <w:tr w:rsidR="00A74E2F" w:rsidRPr="00A74E2F" w:rsidTr="00086750">
        <w:tc>
          <w:tcPr>
            <w:tcW w:w="738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16</w:t>
            </w:r>
          </w:p>
        </w:tc>
        <w:tc>
          <w:tcPr>
            <w:tcW w:w="180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504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Mr.Muthukumar.S, Associate Prof/CSE</w:t>
            </w:r>
          </w:p>
        </w:tc>
        <w:tc>
          <w:tcPr>
            <w:tcW w:w="2160" w:type="dxa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</w:p>
        </w:tc>
      </w:tr>
      <w:tr w:rsidR="00A74E2F" w:rsidRPr="00A74E2F" w:rsidTr="00086750">
        <w:tc>
          <w:tcPr>
            <w:tcW w:w="738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0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504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Mr.Mahendra Kumar.S, Associate Prof/S&amp;H</w:t>
            </w:r>
          </w:p>
        </w:tc>
        <w:tc>
          <w:tcPr>
            <w:tcW w:w="2160" w:type="dxa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</w:p>
        </w:tc>
      </w:tr>
      <w:tr w:rsidR="00A74E2F" w:rsidRPr="00A74E2F" w:rsidTr="00086750">
        <w:tc>
          <w:tcPr>
            <w:tcW w:w="738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18</w:t>
            </w:r>
          </w:p>
        </w:tc>
        <w:tc>
          <w:tcPr>
            <w:tcW w:w="180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jc w:val="center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Members</w:t>
            </w:r>
          </w:p>
        </w:tc>
        <w:tc>
          <w:tcPr>
            <w:tcW w:w="5040" w:type="dxa"/>
            <w:vAlign w:val="center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  <w:r w:rsidRPr="00A74E2F">
              <w:rPr>
                <w:rFonts w:ascii="Bell MT" w:hAnsi="Bell MT"/>
                <w:color w:val="C00000"/>
                <w:sz w:val="20"/>
                <w:szCs w:val="20"/>
              </w:rPr>
              <w:t>Mrs.Rajalakshmi.C.N, Associate Prof/MCA</w:t>
            </w:r>
          </w:p>
        </w:tc>
        <w:tc>
          <w:tcPr>
            <w:tcW w:w="2160" w:type="dxa"/>
          </w:tcPr>
          <w:p w:rsidR="00A74E2F" w:rsidRPr="00A74E2F" w:rsidRDefault="00A74E2F" w:rsidP="00086750">
            <w:pPr>
              <w:spacing w:after="0" w:line="480" w:lineRule="auto"/>
              <w:rPr>
                <w:rFonts w:ascii="Bell MT" w:hAnsi="Bell MT"/>
                <w:color w:val="C00000"/>
                <w:sz w:val="20"/>
                <w:szCs w:val="20"/>
              </w:rPr>
            </w:pPr>
          </w:p>
        </w:tc>
      </w:tr>
    </w:tbl>
    <w:p w:rsidR="00A74E2F" w:rsidRPr="00A74E2F" w:rsidRDefault="00A74E2F" w:rsidP="00A74E2F">
      <w:pPr>
        <w:spacing w:line="0" w:lineRule="atLeast"/>
        <w:ind w:left="2300"/>
        <w:rPr>
          <w:b/>
          <w:color w:val="C00000"/>
          <w:sz w:val="32"/>
          <w:u w:val="single"/>
        </w:rPr>
      </w:pPr>
      <w:r w:rsidRPr="00A74E2F">
        <w:rPr>
          <w:b/>
          <w:color w:val="C00000"/>
          <w:sz w:val="32"/>
          <w:u w:val="single"/>
        </w:rPr>
        <w:t>Internal Quality Assurance Cell (IQAC)</w:t>
      </w:r>
    </w:p>
    <w:p w:rsidR="00A74E2F" w:rsidRPr="00A74E2F" w:rsidRDefault="00A74E2F" w:rsidP="00A74E2F">
      <w:pPr>
        <w:spacing w:line="200" w:lineRule="exact"/>
        <w:rPr>
          <w:color w:val="C00000"/>
        </w:rPr>
      </w:pPr>
    </w:p>
    <w:p w:rsidR="00A74E2F" w:rsidRPr="00A74E2F" w:rsidRDefault="00A74E2F" w:rsidP="00A74E2F">
      <w:pPr>
        <w:spacing w:line="0" w:lineRule="atLeast"/>
        <w:ind w:left="440"/>
        <w:rPr>
          <w:color w:val="C00000"/>
          <w:sz w:val="28"/>
        </w:rPr>
      </w:pPr>
      <w:r w:rsidRPr="00A74E2F">
        <w:rPr>
          <w:color w:val="C00000"/>
          <w:sz w:val="28"/>
        </w:rPr>
        <w:t>The meeting of IQAC is scheduled on</w:t>
      </w:r>
    </w:p>
    <w:p w:rsidR="00A74E2F" w:rsidRPr="00A74E2F" w:rsidRDefault="00A74E2F" w:rsidP="00A74E2F">
      <w:pPr>
        <w:spacing w:line="21" w:lineRule="exact"/>
        <w:rPr>
          <w:color w:val="C00000"/>
        </w:rPr>
      </w:pPr>
    </w:p>
    <w:p w:rsidR="00A74E2F" w:rsidRPr="00A74E2F" w:rsidRDefault="00A74E2F" w:rsidP="00A74E2F">
      <w:pPr>
        <w:numPr>
          <w:ilvl w:val="0"/>
          <w:numId w:val="2"/>
        </w:numPr>
        <w:tabs>
          <w:tab w:val="left" w:pos="360"/>
        </w:tabs>
        <w:spacing w:after="0" w:line="239" w:lineRule="auto"/>
        <w:jc w:val="both"/>
        <w:rPr>
          <w:color w:val="C00000"/>
          <w:sz w:val="28"/>
        </w:rPr>
      </w:pPr>
      <w:r w:rsidRPr="00A74E2F">
        <w:rPr>
          <w:b/>
          <w:color w:val="C00000"/>
          <w:sz w:val="28"/>
        </w:rPr>
        <w:t>Date:</w:t>
      </w:r>
      <w:r w:rsidRPr="00A74E2F">
        <w:rPr>
          <w:color w:val="C00000"/>
          <w:sz w:val="28"/>
        </w:rPr>
        <w:t xml:space="preserve">  10th JUNE 2015</w:t>
      </w:r>
    </w:p>
    <w:p w:rsidR="00A74E2F" w:rsidRPr="00A74E2F" w:rsidRDefault="00A74E2F" w:rsidP="00A74E2F">
      <w:pPr>
        <w:numPr>
          <w:ilvl w:val="0"/>
          <w:numId w:val="2"/>
        </w:numPr>
        <w:tabs>
          <w:tab w:val="left" w:pos="360"/>
        </w:tabs>
        <w:spacing w:after="0" w:line="239" w:lineRule="auto"/>
        <w:jc w:val="both"/>
        <w:rPr>
          <w:color w:val="C00000"/>
          <w:sz w:val="28"/>
        </w:rPr>
      </w:pPr>
      <w:r w:rsidRPr="00A74E2F">
        <w:rPr>
          <w:b/>
          <w:color w:val="C00000"/>
          <w:sz w:val="28"/>
        </w:rPr>
        <w:t>Time:</w:t>
      </w:r>
      <w:r w:rsidRPr="00A74E2F">
        <w:rPr>
          <w:color w:val="C00000"/>
          <w:sz w:val="28"/>
        </w:rPr>
        <w:t xml:space="preserve">  3:00 p.m.</w:t>
      </w:r>
    </w:p>
    <w:p w:rsidR="00A74E2F" w:rsidRPr="00A74E2F" w:rsidRDefault="00A74E2F" w:rsidP="00A74E2F">
      <w:pPr>
        <w:numPr>
          <w:ilvl w:val="0"/>
          <w:numId w:val="2"/>
        </w:numPr>
        <w:tabs>
          <w:tab w:val="left" w:pos="360"/>
        </w:tabs>
        <w:spacing w:after="0" w:line="239" w:lineRule="auto"/>
        <w:jc w:val="both"/>
        <w:rPr>
          <w:color w:val="C00000"/>
          <w:sz w:val="28"/>
        </w:rPr>
      </w:pPr>
      <w:r w:rsidRPr="00A74E2F">
        <w:rPr>
          <w:b/>
          <w:color w:val="C00000"/>
          <w:sz w:val="28"/>
        </w:rPr>
        <w:t>Venue:</w:t>
      </w:r>
      <w:r w:rsidRPr="00A74E2F">
        <w:rPr>
          <w:color w:val="C00000"/>
          <w:sz w:val="28"/>
        </w:rPr>
        <w:t xml:space="preserve"> Carrier lab,Mahaveer Block</w:t>
      </w:r>
    </w:p>
    <w:p w:rsidR="00A74E2F" w:rsidRPr="00A74E2F" w:rsidRDefault="00A74E2F" w:rsidP="00A74E2F">
      <w:pPr>
        <w:spacing w:line="252" w:lineRule="exact"/>
        <w:rPr>
          <w:color w:val="C00000"/>
        </w:rPr>
      </w:pPr>
    </w:p>
    <w:p w:rsidR="00A74E2F" w:rsidRPr="00A74E2F" w:rsidRDefault="00A74E2F" w:rsidP="00A74E2F">
      <w:pPr>
        <w:spacing w:line="0" w:lineRule="atLeast"/>
        <w:ind w:left="920"/>
        <w:rPr>
          <w:rFonts w:ascii="Arial" w:eastAsia="Arial" w:hAnsi="Arial"/>
          <w:color w:val="C00000"/>
          <w:sz w:val="24"/>
          <w:szCs w:val="24"/>
        </w:rPr>
      </w:pPr>
      <w:r w:rsidRPr="00A74E2F">
        <w:rPr>
          <w:rFonts w:ascii="Arial" w:eastAsia="Arial" w:hAnsi="Arial"/>
          <w:color w:val="C00000"/>
          <w:sz w:val="24"/>
          <w:szCs w:val="24"/>
        </w:rPr>
        <w:t>Following members attended the meeting:</w:t>
      </w:r>
    </w:p>
    <w:p w:rsidR="00A74E2F" w:rsidRPr="00A74E2F" w:rsidRDefault="00A74E2F" w:rsidP="00A74E2F">
      <w:pPr>
        <w:spacing w:line="41" w:lineRule="exact"/>
        <w:rPr>
          <w:color w:val="C00000"/>
        </w:rPr>
      </w:pPr>
    </w:p>
    <w:p w:rsidR="00A74E2F" w:rsidRPr="00A74E2F" w:rsidRDefault="00A74E2F" w:rsidP="00A74E2F">
      <w:pPr>
        <w:numPr>
          <w:ilvl w:val="0"/>
          <w:numId w:val="3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  <w:sz w:val="24"/>
          <w:szCs w:val="24"/>
        </w:rPr>
      </w:pPr>
      <w:r w:rsidRPr="00A74E2F">
        <w:rPr>
          <w:color w:val="C00000"/>
          <w:sz w:val="24"/>
          <w:szCs w:val="24"/>
        </w:rPr>
        <w:t>Dr.R.Varatharajan, Principal</w:t>
      </w:r>
      <w:r w:rsidRPr="00A74E2F">
        <w:rPr>
          <w:rFonts w:ascii="Arial" w:eastAsia="Arial" w:hAnsi="Arial"/>
          <w:color w:val="C00000"/>
          <w:sz w:val="24"/>
          <w:szCs w:val="24"/>
        </w:rPr>
        <w:t xml:space="preserve"> (Chairman)</w:t>
      </w:r>
    </w:p>
    <w:p w:rsidR="00A74E2F" w:rsidRPr="00A74E2F" w:rsidRDefault="00A74E2F" w:rsidP="00A74E2F">
      <w:pPr>
        <w:numPr>
          <w:ilvl w:val="0"/>
          <w:numId w:val="3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  <w:sz w:val="24"/>
          <w:szCs w:val="24"/>
        </w:rPr>
      </w:pPr>
      <w:r w:rsidRPr="00A74E2F">
        <w:rPr>
          <w:color w:val="C00000"/>
          <w:sz w:val="24"/>
          <w:szCs w:val="24"/>
        </w:rPr>
        <w:t>Mrs.B.Thendral, AP/ECE</w:t>
      </w:r>
      <w:r w:rsidRPr="00A74E2F">
        <w:rPr>
          <w:rFonts w:ascii="Arial" w:eastAsia="Arial" w:hAnsi="Arial"/>
          <w:color w:val="C00000"/>
          <w:sz w:val="24"/>
          <w:szCs w:val="24"/>
        </w:rPr>
        <w:t xml:space="preserve"> (Co ordinator)</w:t>
      </w:r>
    </w:p>
    <w:p w:rsidR="00A74E2F" w:rsidRPr="00A74E2F" w:rsidRDefault="00A74E2F" w:rsidP="00A74E2F">
      <w:pPr>
        <w:numPr>
          <w:ilvl w:val="0"/>
          <w:numId w:val="3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  <w:sz w:val="24"/>
          <w:szCs w:val="24"/>
        </w:rPr>
      </w:pPr>
      <w:r w:rsidRPr="00A74E2F">
        <w:rPr>
          <w:color w:val="C00000"/>
          <w:sz w:val="24"/>
          <w:szCs w:val="24"/>
        </w:rPr>
        <w:t>Mr.D.Duraikumar, Associate Professor /HOD-IT</w:t>
      </w:r>
    </w:p>
    <w:p w:rsidR="00A74E2F" w:rsidRPr="00A74E2F" w:rsidRDefault="00A74E2F" w:rsidP="00A74E2F">
      <w:pPr>
        <w:numPr>
          <w:ilvl w:val="0"/>
          <w:numId w:val="3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  <w:sz w:val="24"/>
          <w:szCs w:val="24"/>
        </w:rPr>
      </w:pPr>
      <w:r w:rsidRPr="00A74E2F">
        <w:rPr>
          <w:color w:val="C00000"/>
          <w:sz w:val="24"/>
          <w:szCs w:val="24"/>
        </w:rPr>
        <w:t>MrsManimegalai.A, Professor / HOD-ECE</w:t>
      </w:r>
    </w:p>
    <w:p w:rsidR="00A74E2F" w:rsidRPr="00A74E2F" w:rsidRDefault="00A74E2F" w:rsidP="00A74E2F">
      <w:pPr>
        <w:numPr>
          <w:ilvl w:val="0"/>
          <w:numId w:val="3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  <w:sz w:val="24"/>
          <w:szCs w:val="24"/>
        </w:rPr>
      </w:pPr>
      <w:r w:rsidRPr="00A74E2F">
        <w:rPr>
          <w:color w:val="C00000"/>
          <w:sz w:val="24"/>
          <w:szCs w:val="24"/>
        </w:rPr>
        <w:t>Mr.DevaKumar.S, Associate Professor /HOD-S&amp;H</w:t>
      </w:r>
    </w:p>
    <w:p w:rsidR="00A74E2F" w:rsidRPr="00A74E2F" w:rsidRDefault="00A74E2F" w:rsidP="00A74E2F">
      <w:pPr>
        <w:numPr>
          <w:ilvl w:val="0"/>
          <w:numId w:val="3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  <w:sz w:val="24"/>
          <w:szCs w:val="24"/>
        </w:rPr>
      </w:pPr>
      <w:r w:rsidRPr="00A74E2F">
        <w:rPr>
          <w:color w:val="C00000"/>
          <w:sz w:val="24"/>
          <w:szCs w:val="24"/>
        </w:rPr>
        <w:t>Mr.Sudhakaran. M, Associate Professor /HOD-EEE</w:t>
      </w:r>
    </w:p>
    <w:p w:rsidR="00A74E2F" w:rsidRPr="00A74E2F" w:rsidRDefault="00A74E2F" w:rsidP="00A74E2F">
      <w:pPr>
        <w:numPr>
          <w:ilvl w:val="0"/>
          <w:numId w:val="3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  <w:sz w:val="24"/>
          <w:szCs w:val="24"/>
        </w:rPr>
      </w:pPr>
      <w:r w:rsidRPr="00A74E2F">
        <w:rPr>
          <w:color w:val="C00000"/>
          <w:sz w:val="24"/>
          <w:szCs w:val="24"/>
        </w:rPr>
        <w:t>Mr.Margabandhu. S, Associate Professor /HOD-MBA</w:t>
      </w:r>
    </w:p>
    <w:p w:rsidR="00A74E2F" w:rsidRPr="00A74E2F" w:rsidRDefault="00A74E2F" w:rsidP="00A74E2F">
      <w:pPr>
        <w:numPr>
          <w:ilvl w:val="0"/>
          <w:numId w:val="3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  <w:sz w:val="24"/>
          <w:szCs w:val="24"/>
        </w:rPr>
      </w:pPr>
      <w:r w:rsidRPr="00A74E2F">
        <w:rPr>
          <w:color w:val="C00000"/>
          <w:sz w:val="24"/>
          <w:szCs w:val="24"/>
        </w:rPr>
        <w:t>Mr.Gopinath. R, AP/HOD-Mech</w:t>
      </w:r>
    </w:p>
    <w:p w:rsidR="00A74E2F" w:rsidRPr="00A74E2F" w:rsidRDefault="00A74E2F" w:rsidP="00A74E2F">
      <w:pPr>
        <w:numPr>
          <w:ilvl w:val="0"/>
          <w:numId w:val="3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  <w:sz w:val="24"/>
          <w:szCs w:val="24"/>
        </w:rPr>
      </w:pPr>
      <w:r w:rsidRPr="00A74E2F">
        <w:rPr>
          <w:color w:val="C00000"/>
          <w:sz w:val="24"/>
          <w:szCs w:val="24"/>
        </w:rPr>
        <w:t>Mr.Ramprabu.P, Librarian</w:t>
      </w:r>
    </w:p>
    <w:p w:rsidR="00A74E2F" w:rsidRPr="00A74E2F" w:rsidRDefault="00A74E2F" w:rsidP="00A74E2F">
      <w:pPr>
        <w:numPr>
          <w:ilvl w:val="0"/>
          <w:numId w:val="3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  <w:sz w:val="24"/>
          <w:szCs w:val="24"/>
        </w:rPr>
      </w:pPr>
      <w:r w:rsidRPr="00A74E2F">
        <w:rPr>
          <w:color w:val="C00000"/>
          <w:sz w:val="24"/>
          <w:szCs w:val="24"/>
        </w:rPr>
        <w:t>Mrs.Vijaya. C, AP/IT</w:t>
      </w:r>
    </w:p>
    <w:p w:rsidR="00A74E2F" w:rsidRPr="00A74E2F" w:rsidRDefault="00A74E2F" w:rsidP="00A74E2F">
      <w:pPr>
        <w:numPr>
          <w:ilvl w:val="0"/>
          <w:numId w:val="3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  <w:sz w:val="24"/>
          <w:szCs w:val="24"/>
        </w:rPr>
      </w:pPr>
      <w:r w:rsidRPr="00A74E2F">
        <w:rPr>
          <w:color w:val="C00000"/>
          <w:sz w:val="24"/>
          <w:szCs w:val="24"/>
        </w:rPr>
        <w:t>Mr.Kumar.M.V, AP/ECE</w:t>
      </w:r>
    </w:p>
    <w:p w:rsidR="00A74E2F" w:rsidRPr="00A74E2F" w:rsidRDefault="00A74E2F" w:rsidP="00A74E2F">
      <w:pPr>
        <w:numPr>
          <w:ilvl w:val="0"/>
          <w:numId w:val="3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  <w:sz w:val="24"/>
          <w:szCs w:val="24"/>
        </w:rPr>
      </w:pPr>
      <w:r w:rsidRPr="00A74E2F">
        <w:rPr>
          <w:color w:val="C00000"/>
          <w:sz w:val="24"/>
          <w:szCs w:val="24"/>
        </w:rPr>
        <w:t>Mrs.MuthSelvi.G, AP/EEE</w:t>
      </w:r>
    </w:p>
    <w:p w:rsidR="00A74E2F" w:rsidRPr="00A74E2F" w:rsidRDefault="00A74E2F" w:rsidP="00A74E2F">
      <w:pPr>
        <w:numPr>
          <w:ilvl w:val="0"/>
          <w:numId w:val="4"/>
        </w:numPr>
        <w:tabs>
          <w:tab w:val="left" w:pos="1640"/>
        </w:tabs>
        <w:spacing w:after="0" w:line="240" w:lineRule="auto"/>
        <w:jc w:val="both"/>
        <w:rPr>
          <w:rFonts w:ascii="Arial" w:eastAsia="Arial" w:hAnsi="Arial"/>
          <w:color w:val="C00000"/>
          <w:sz w:val="24"/>
          <w:szCs w:val="24"/>
        </w:rPr>
      </w:pPr>
      <w:r w:rsidRPr="00A74E2F">
        <w:rPr>
          <w:color w:val="C00000"/>
          <w:sz w:val="24"/>
          <w:szCs w:val="24"/>
        </w:rPr>
        <w:t>Mr.MageshKumar.K, AP/Mech</w:t>
      </w:r>
    </w:p>
    <w:p w:rsidR="00A74E2F" w:rsidRPr="00A74E2F" w:rsidRDefault="00A74E2F" w:rsidP="00A74E2F">
      <w:pPr>
        <w:numPr>
          <w:ilvl w:val="0"/>
          <w:numId w:val="4"/>
        </w:numPr>
        <w:tabs>
          <w:tab w:val="left" w:pos="1640"/>
        </w:tabs>
        <w:spacing w:after="0" w:line="240" w:lineRule="auto"/>
        <w:jc w:val="both"/>
        <w:rPr>
          <w:color w:val="C00000"/>
          <w:sz w:val="24"/>
          <w:szCs w:val="24"/>
        </w:rPr>
      </w:pPr>
      <w:r w:rsidRPr="00A74E2F">
        <w:rPr>
          <w:color w:val="C00000"/>
          <w:sz w:val="24"/>
          <w:szCs w:val="24"/>
        </w:rPr>
        <w:t xml:space="preserve"> Mr.Muthukumar.S, Associate Prof/CSE</w:t>
      </w:r>
    </w:p>
    <w:p w:rsidR="00A74E2F" w:rsidRPr="00A74E2F" w:rsidRDefault="00A74E2F" w:rsidP="00A74E2F">
      <w:pPr>
        <w:numPr>
          <w:ilvl w:val="0"/>
          <w:numId w:val="4"/>
        </w:numPr>
        <w:tabs>
          <w:tab w:val="left" w:pos="1640"/>
        </w:tabs>
        <w:spacing w:after="0" w:line="240" w:lineRule="auto"/>
        <w:jc w:val="both"/>
        <w:rPr>
          <w:color w:val="C00000"/>
          <w:sz w:val="24"/>
          <w:szCs w:val="24"/>
        </w:rPr>
      </w:pPr>
      <w:r w:rsidRPr="00A74E2F">
        <w:rPr>
          <w:color w:val="C00000"/>
          <w:sz w:val="24"/>
          <w:szCs w:val="24"/>
        </w:rPr>
        <w:t>Mrs.Rajalakshmi.C.N, Associate Prof/MCA</w:t>
      </w:r>
    </w:p>
    <w:p w:rsidR="00A74E2F" w:rsidRPr="00A74E2F" w:rsidRDefault="00A74E2F" w:rsidP="00A74E2F">
      <w:pPr>
        <w:rPr>
          <w:color w:val="C00000"/>
        </w:rPr>
      </w:pPr>
    </w:p>
    <w:p w:rsidR="00A74E2F" w:rsidRPr="00A74E2F" w:rsidRDefault="00A74E2F" w:rsidP="00A74E2F">
      <w:pPr>
        <w:ind w:left="920"/>
        <w:rPr>
          <w:rFonts w:ascii="Arial" w:eastAsia="Arial" w:hAnsi="Arial"/>
          <w:color w:val="C00000"/>
        </w:rPr>
      </w:pPr>
      <w:r w:rsidRPr="00A74E2F">
        <w:rPr>
          <w:rFonts w:ascii="Arial" w:eastAsia="Arial" w:hAnsi="Arial"/>
          <w:color w:val="C00000"/>
        </w:rPr>
        <w:t>Following members could not attend the meeting:</w:t>
      </w:r>
    </w:p>
    <w:p w:rsidR="00A74E2F" w:rsidRPr="00A74E2F" w:rsidRDefault="00A74E2F" w:rsidP="00A74E2F">
      <w:pPr>
        <w:numPr>
          <w:ilvl w:val="0"/>
          <w:numId w:val="5"/>
        </w:numPr>
        <w:tabs>
          <w:tab w:val="left" w:pos="1640"/>
        </w:tabs>
        <w:spacing w:after="0" w:line="240" w:lineRule="auto"/>
        <w:jc w:val="both"/>
        <w:rPr>
          <w:color w:val="C00000"/>
          <w:sz w:val="24"/>
          <w:szCs w:val="24"/>
        </w:rPr>
      </w:pPr>
      <w:r w:rsidRPr="00A74E2F">
        <w:rPr>
          <w:color w:val="C00000"/>
          <w:sz w:val="24"/>
          <w:szCs w:val="24"/>
        </w:rPr>
        <w:t xml:space="preserve">Mrs.AnneMary.J, APHOD-Civil </w:t>
      </w:r>
    </w:p>
    <w:p w:rsidR="00A74E2F" w:rsidRPr="00A74E2F" w:rsidRDefault="00A74E2F" w:rsidP="00A74E2F">
      <w:pPr>
        <w:numPr>
          <w:ilvl w:val="0"/>
          <w:numId w:val="5"/>
        </w:numPr>
        <w:tabs>
          <w:tab w:val="left" w:pos="1640"/>
        </w:tabs>
        <w:spacing w:after="0" w:line="240" w:lineRule="auto"/>
        <w:jc w:val="both"/>
        <w:rPr>
          <w:color w:val="C00000"/>
          <w:sz w:val="24"/>
          <w:szCs w:val="24"/>
        </w:rPr>
      </w:pPr>
      <w:r w:rsidRPr="00A74E2F">
        <w:rPr>
          <w:color w:val="C00000"/>
          <w:sz w:val="24"/>
          <w:szCs w:val="24"/>
        </w:rPr>
        <w:t xml:space="preserve">Mr.G.Illanchezhia Pandian, Prof/HOD-CSE/Dean </w:t>
      </w:r>
    </w:p>
    <w:p w:rsidR="00A74E2F" w:rsidRPr="00A74E2F" w:rsidRDefault="00A74E2F" w:rsidP="00A74E2F">
      <w:pPr>
        <w:numPr>
          <w:ilvl w:val="0"/>
          <w:numId w:val="5"/>
        </w:numPr>
        <w:tabs>
          <w:tab w:val="left" w:pos="1640"/>
        </w:tabs>
        <w:spacing w:after="0" w:line="240" w:lineRule="auto"/>
        <w:jc w:val="both"/>
        <w:rPr>
          <w:color w:val="C00000"/>
          <w:sz w:val="24"/>
          <w:szCs w:val="24"/>
        </w:rPr>
      </w:pPr>
      <w:r w:rsidRPr="00A74E2F">
        <w:rPr>
          <w:color w:val="C00000"/>
          <w:sz w:val="24"/>
          <w:szCs w:val="24"/>
        </w:rPr>
        <w:t>Mr.MahendraKumar.S, Associate Prof/S&amp;H</w:t>
      </w:r>
    </w:p>
    <w:p w:rsidR="00A74E2F" w:rsidRPr="00A74E2F" w:rsidRDefault="00A74E2F" w:rsidP="00A74E2F">
      <w:pPr>
        <w:spacing w:line="247" w:lineRule="exact"/>
        <w:rPr>
          <w:color w:val="C00000"/>
        </w:rPr>
      </w:pPr>
    </w:p>
    <w:p w:rsidR="00A74E2F" w:rsidRPr="00A74E2F" w:rsidRDefault="00A74E2F" w:rsidP="00A74E2F">
      <w:pPr>
        <w:spacing w:line="0" w:lineRule="atLeast"/>
        <w:ind w:left="360"/>
        <w:rPr>
          <w:b/>
          <w:color w:val="C00000"/>
          <w:sz w:val="32"/>
        </w:rPr>
      </w:pPr>
    </w:p>
    <w:p w:rsidR="00A74E2F" w:rsidRPr="00A74E2F" w:rsidRDefault="00A74E2F" w:rsidP="00A74E2F">
      <w:pPr>
        <w:spacing w:line="0" w:lineRule="atLeast"/>
        <w:ind w:left="360"/>
        <w:jc w:val="center"/>
        <w:rPr>
          <w:b/>
          <w:color w:val="C00000"/>
          <w:sz w:val="32"/>
          <w:u w:val="single"/>
        </w:rPr>
      </w:pPr>
      <w:r w:rsidRPr="00A74E2F">
        <w:rPr>
          <w:b/>
          <w:color w:val="C00000"/>
          <w:sz w:val="32"/>
          <w:u w:val="single"/>
        </w:rPr>
        <w:t>Minutes of the meeting</w:t>
      </w:r>
    </w:p>
    <w:p w:rsidR="00A74E2F" w:rsidRPr="00A74E2F" w:rsidRDefault="00A74E2F" w:rsidP="00A74E2F">
      <w:pPr>
        <w:spacing w:line="260" w:lineRule="exact"/>
        <w:rPr>
          <w:b/>
          <w:color w:val="C00000"/>
          <w:sz w:val="28"/>
          <w:szCs w:val="28"/>
        </w:rPr>
      </w:pPr>
      <w:r w:rsidRPr="00A74E2F">
        <w:rPr>
          <w:b/>
          <w:color w:val="C00000"/>
          <w:sz w:val="28"/>
          <w:szCs w:val="28"/>
        </w:rPr>
        <w:t>The following points were discussed</w:t>
      </w:r>
    </w:p>
    <w:p w:rsidR="00A74E2F" w:rsidRPr="00A74E2F" w:rsidRDefault="00A74E2F" w:rsidP="00A74E2F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60"/>
        <w:jc w:val="both"/>
        <w:rPr>
          <w:b/>
          <w:color w:val="C00000"/>
          <w:sz w:val="28"/>
        </w:rPr>
      </w:pPr>
      <w:r w:rsidRPr="00A74E2F">
        <w:rPr>
          <w:b/>
          <w:color w:val="C00000"/>
          <w:sz w:val="28"/>
        </w:rPr>
        <w:t>Information about NAAC.</w:t>
      </w:r>
    </w:p>
    <w:p w:rsidR="00A74E2F" w:rsidRPr="00A74E2F" w:rsidRDefault="00A74E2F" w:rsidP="00A74E2F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60"/>
        <w:jc w:val="both"/>
        <w:rPr>
          <w:b/>
          <w:color w:val="C00000"/>
          <w:sz w:val="28"/>
        </w:rPr>
      </w:pPr>
      <w:r w:rsidRPr="00A74E2F">
        <w:rPr>
          <w:b/>
          <w:color w:val="C00000"/>
          <w:sz w:val="28"/>
        </w:rPr>
        <w:t>Discussed about seven  criteria’s in NAAC</w:t>
      </w:r>
    </w:p>
    <w:p w:rsidR="00A74E2F" w:rsidRPr="00A74E2F" w:rsidRDefault="00A74E2F" w:rsidP="00A74E2F">
      <w:pPr>
        <w:spacing w:line="47" w:lineRule="exact"/>
        <w:rPr>
          <w:b/>
          <w:color w:val="C00000"/>
          <w:sz w:val="28"/>
        </w:rPr>
      </w:pPr>
    </w:p>
    <w:p w:rsidR="00A74E2F" w:rsidRPr="00A74E2F" w:rsidRDefault="00A74E2F" w:rsidP="00A74E2F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60"/>
        <w:jc w:val="both"/>
        <w:rPr>
          <w:b/>
          <w:color w:val="C00000"/>
          <w:sz w:val="28"/>
        </w:rPr>
      </w:pPr>
      <w:r w:rsidRPr="00A74E2F">
        <w:rPr>
          <w:b/>
          <w:color w:val="C00000"/>
          <w:sz w:val="28"/>
        </w:rPr>
        <w:t>IQAC establishment</w:t>
      </w:r>
    </w:p>
    <w:p w:rsidR="00A74E2F" w:rsidRPr="00A74E2F" w:rsidRDefault="00A74E2F" w:rsidP="00A74E2F">
      <w:pPr>
        <w:pStyle w:val="ListParagraph"/>
        <w:rPr>
          <w:b/>
          <w:color w:val="C00000"/>
          <w:sz w:val="28"/>
        </w:rPr>
      </w:pPr>
    </w:p>
    <w:p w:rsidR="00A74E2F" w:rsidRPr="00A74E2F" w:rsidRDefault="00A74E2F" w:rsidP="00A74E2F">
      <w:pPr>
        <w:pStyle w:val="ListParagraph"/>
        <w:numPr>
          <w:ilvl w:val="0"/>
          <w:numId w:val="2"/>
        </w:numPr>
        <w:rPr>
          <w:rFonts w:ascii="Calibri" w:hAnsi="Calibri" w:cs="Calibri"/>
          <w:b/>
          <w:color w:val="C00000"/>
          <w:sz w:val="28"/>
        </w:rPr>
      </w:pPr>
      <w:r w:rsidRPr="00A74E2F">
        <w:rPr>
          <w:rFonts w:ascii="Calibri" w:hAnsi="Calibri" w:cs="Calibri"/>
          <w:b/>
          <w:color w:val="C00000"/>
          <w:sz w:val="28"/>
        </w:rPr>
        <w:t>Introduction about IQAC Members by Chairman</w:t>
      </w:r>
    </w:p>
    <w:p w:rsidR="00A74E2F" w:rsidRPr="00A74E2F" w:rsidRDefault="00A74E2F" w:rsidP="00A74E2F">
      <w:pPr>
        <w:pStyle w:val="ListParagraph"/>
        <w:numPr>
          <w:ilvl w:val="0"/>
          <w:numId w:val="2"/>
        </w:numPr>
        <w:rPr>
          <w:rFonts w:ascii="Calibri" w:hAnsi="Calibri" w:cs="Calibri"/>
          <w:b/>
          <w:color w:val="C00000"/>
          <w:sz w:val="28"/>
        </w:rPr>
      </w:pPr>
      <w:r w:rsidRPr="00A74E2F">
        <w:rPr>
          <w:rFonts w:ascii="Calibri" w:hAnsi="Calibri" w:cs="Calibri"/>
          <w:b/>
          <w:color w:val="C00000"/>
          <w:sz w:val="28"/>
        </w:rPr>
        <w:t>Importance of NAAC</w:t>
      </w:r>
    </w:p>
    <w:p w:rsidR="00A74E2F" w:rsidRPr="00A74E2F" w:rsidRDefault="00A74E2F" w:rsidP="00A74E2F">
      <w:pPr>
        <w:pStyle w:val="ListParagraph"/>
        <w:numPr>
          <w:ilvl w:val="0"/>
          <w:numId w:val="2"/>
        </w:numPr>
        <w:rPr>
          <w:rFonts w:ascii="Calibri" w:hAnsi="Calibri" w:cs="Calibri"/>
          <w:b/>
          <w:color w:val="C00000"/>
          <w:sz w:val="28"/>
        </w:rPr>
      </w:pPr>
      <w:r w:rsidRPr="00A74E2F">
        <w:rPr>
          <w:rFonts w:ascii="Calibri" w:hAnsi="Calibri" w:cs="Calibri"/>
          <w:b/>
          <w:color w:val="C00000"/>
          <w:sz w:val="28"/>
        </w:rPr>
        <w:t>Objectives and functions of IQAC</w:t>
      </w:r>
    </w:p>
    <w:p w:rsidR="00A74E2F" w:rsidRPr="00A74E2F" w:rsidRDefault="00A74E2F" w:rsidP="00A74E2F">
      <w:pPr>
        <w:pStyle w:val="ListParagraph"/>
        <w:numPr>
          <w:ilvl w:val="0"/>
          <w:numId w:val="2"/>
        </w:numPr>
        <w:rPr>
          <w:b/>
          <w:color w:val="C00000"/>
          <w:sz w:val="28"/>
        </w:rPr>
      </w:pPr>
      <w:r w:rsidRPr="00A74E2F">
        <w:rPr>
          <w:rFonts w:ascii="Calibri" w:hAnsi="Calibri" w:cs="Calibri"/>
          <w:b/>
          <w:color w:val="C00000"/>
          <w:sz w:val="28"/>
        </w:rPr>
        <w:t>Role of IQAC in Campus</w:t>
      </w:r>
    </w:p>
    <w:p w:rsidR="00A74E2F" w:rsidRPr="00A74E2F" w:rsidRDefault="00A74E2F" w:rsidP="00A74E2F">
      <w:pPr>
        <w:pStyle w:val="ListParagraph"/>
        <w:ind w:left="1440"/>
        <w:rPr>
          <w:b/>
          <w:color w:val="C00000"/>
        </w:rPr>
      </w:pPr>
    </w:p>
    <w:p w:rsidR="00A74E2F" w:rsidRPr="00A74E2F" w:rsidRDefault="00A74E2F" w:rsidP="00A74E2F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60"/>
        <w:jc w:val="both"/>
        <w:rPr>
          <w:b/>
          <w:color w:val="C00000"/>
          <w:sz w:val="28"/>
        </w:rPr>
      </w:pPr>
      <w:r w:rsidRPr="00A74E2F">
        <w:rPr>
          <w:b/>
          <w:color w:val="C00000"/>
          <w:sz w:val="28"/>
        </w:rPr>
        <w:t xml:space="preserve"> SWOT analysis for NAAC Purpose</w:t>
      </w:r>
    </w:p>
    <w:p w:rsidR="00A74E2F" w:rsidRPr="00A74E2F" w:rsidRDefault="00A74E2F" w:rsidP="00A74E2F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60"/>
        <w:jc w:val="both"/>
        <w:rPr>
          <w:b/>
          <w:color w:val="C00000"/>
          <w:sz w:val="28"/>
        </w:rPr>
      </w:pPr>
      <w:r w:rsidRPr="00A74E2F">
        <w:rPr>
          <w:b/>
          <w:color w:val="C00000"/>
          <w:sz w:val="28"/>
        </w:rPr>
        <w:t xml:space="preserve"> Coordinator Proposed to establish the various cells at this institute.</w:t>
      </w:r>
    </w:p>
    <w:p w:rsidR="00A74E2F" w:rsidRPr="00A74E2F" w:rsidRDefault="00A74E2F" w:rsidP="00A74E2F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60"/>
        <w:jc w:val="both"/>
        <w:rPr>
          <w:b/>
          <w:color w:val="C00000"/>
          <w:sz w:val="28"/>
        </w:rPr>
      </w:pPr>
      <w:r w:rsidRPr="00A74E2F">
        <w:rPr>
          <w:b/>
          <w:color w:val="C00000"/>
          <w:sz w:val="28"/>
        </w:rPr>
        <w:t xml:space="preserve"> About 2</w:t>
      </w:r>
      <w:r w:rsidRPr="00A74E2F">
        <w:rPr>
          <w:b/>
          <w:color w:val="C00000"/>
          <w:sz w:val="28"/>
          <w:vertAlign w:val="superscript"/>
        </w:rPr>
        <w:t>nd</w:t>
      </w:r>
      <w:r w:rsidRPr="00A74E2F">
        <w:rPr>
          <w:b/>
          <w:color w:val="C00000"/>
          <w:sz w:val="28"/>
        </w:rPr>
        <w:t xml:space="preserve"> IQAC meeting (planned to conduct 2</w:t>
      </w:r>
      <w:r w:rsidRPr="00A74E2F">
        <w:rPr>
          <w:b/>
          <w:color w:val="C00000"/>
          <w:sz w:val="28"/>
          <w:vertAlign w:val="superscript"/>
        </w:rPr>
        <w:t>nd</w:t>
      </w:r>
      <w:r w:rsidRPr="00A74E2F">
        <w:rPr>
          <w:b/>
          <w:color w:val="C00000"/>
          <w:sz w:val="28"/>
        </w:rPr>
        <w:t xml:space="preserve"> meeting on July 7</w:t>
      </w:r>
      <w:r w:rsidRPr="00A74E2F">
        <w:rPr>
          <w:b/>
          <w:color w:val="C00000"/>
          <w:sz w:val="28"/>
          <w:vertAlign w:val="superscript"/>
        </w:rPr>
        <w:t>th</w:t>
      </w:r>
      <w:r w:rsidRPr="00A74E2F">
        <w:rPr>
          <w:b/>
          <w:color w:val="C00000"/>
          <w:sz w:val="28"/>
        </w:rPr>
        <w:t xml:space="preserve"> )</w:t>
      </w:r>
    </w:p>
    <w:p w:rsidR="00A74E2F" w:rsidRPr="00A74E2F" w:rsidRDefault="00A74E2F" w:rsidP="00A74E2F">
      <w:pPr>
        <w:tabs>
          <w:tab w:val="left" w:pos="360"/>
        </w:tabs>
        <w:spacing w:line="0" w:lineRule="atLeast"/>
        <w:jc w:val="both"/>
        <w:rPr>
          <w:b/>
          <w:color w:val="C00000"/>
          <w:sz w:val="28"/>
        </w:rPr>
      </w:pPr>
    </w:p>
    <w:p w:rsidR="00A74E2F" w:rsidRPr="00A74E2F" w:rsidRDefault="00A74E2F" w:rsidP="00A74E2F">
      <w:pPr>
        <w:tabs>
          <w:tab w:val="left" w:pos="360"/>
        </w:tabs>
        <w:spacing w:line="0" w:lineRule="atLeast"/>
        <w:jc w:val="both"/>
        <w:rPr>
          <w:b/>
          <w:color w:val="C00000"/>
          <w:sz w:val="28"/>
        </w:rPr>
      </w:pPr>
    </w:p>
    <w:p w:rsidR="00A74E2F" w:rsidRPr="00A74E2F" w:rsidRDefault="00A74E2F" w:rsidP="00A74E2F">
      <w:pPr>
        <w:tabs>
          <w:tab w:val="left" w:pos="360"/>
        </w:tabs>
        <w:spacing w:line="0" w:lineRule="atLeast"/>
        <w:jc w:val="both"/>
        <w:rPr>
          <w:b/>
          <w:color w:val="C00000"/>
          <w:sz w:val="28"/>
        </w:rPr>
      </w:pPr>
    </w:p>
    <w:p w:rsidR="00A74E2F" w:rsidRPr="00A74E2F" w:rsidRDefault="00A74E2F" w:rsidP="00A74E2F">
      <w:pPr>
        <w:tabs>
          <w:tab w:val="left" w:pos="360"/>
        </w:tabs>
        <w:spacing w:line="0" w:lineRule="atLeast"/>
        <w:jc w:val="both"/>
        <w:rPr>
          <w:b/>
          <w:color w:val="C00000"/>
          <w:sz w:val="28"/>
        </w:rPr>
      </w:pPr>
    </w:p>
    <w:p w:rsidR="00A74E2F" w:rsidRPr="00A74E2F" w:rsidRDefault="00A74E2F" w:rsidP="00A74E2F">
      <w:pPr>
        <w:tabs>
          <w:tab w:val="left" w:pos="360"/>
        </w:tabs>
        <w:spacing w:line="0" w:lineRule="atLeast"/>
        <w:jc w:val="both"/>
        <w:rPr>
          <w:b/>
          <w:color w:val="C00000"/>
          <w:sz w:val="28"/>
        </w:rPr>
      </w:pPr>
    </w:p>
    <w:p w:rsidR="00A74E2F" w:rsidRPr="00A74E2F" w:rsidRDefault="00A74E2F" w:rsidP="00A74E2F">
      <w:pPr>
        <w:tabs>
          <w:tab w:val="left" w:pos="360"/>
        </w:tabs>
        <w:spacing w:line="0" w:lineRule="atLeast"/>
        <w:jc w:val="both"/>
        <w:rPr>
          <w:b/>
          <w:color w:val="C00000"/>
          <w:sz w:val="28"/>
        </w:rPr>
      </w:pPr>
    </w:p>
    <w:p w:rsidR="00A74E2F" w:rsidRPr="00A74E2F" w:rsidRDefault="00A74E2F" w:rsidP="00A74E2F">
      <w:pPr>
        <w:tabs>
          <w:tab w:val="left" w:pos="360"/>
        </w:tabs>
        <w:spacing w:line="0" w:lineRule="atLeast"/>
        <w:jc w:val="both"/>
        <w:rPr>
          <w:b/>
          <w:color w:val="C00000"/>
          <w:sz w:val="28"/>
        </w:rPr>
      </w:pPr>
    </w:p>
    <w:p w:rsidR="00A74E2F" w:rsidRPr="00A74E2F" w:rsidRDefault="00A74E2F" w:rsidP="00A74E2F">
      <w:pPr>
        <w:tabs>
          <w:tab w:val="left" w:pos="360"/>
        </w:tabs>
        <w:spacing w:line="0" w:lineRule="atLeast"/>
        <w:jc w:val="both"/>
        <w:rPr>
          <w:b/>
          <w:color w:val="C00000"/>
          <w:sz w:val="28"/>
        </w:rPr>
      </w:pPr>
    </w:p>
    <w:p w:rsidR="00A74E2F" w:rsidRPr="00A74E2F" w:rsidRDefault="00A74E2F" w:rsidP="00A74E2F">
      <w:pPr>
        <w:tabs>
          <w:tab w:val="left" w:pos="360"/>
        </w:tabs>
        <w:spacing w:line="0" w:lineRule="atLeast"/>
        <w:jc w:val="both"/>
        <w:rPr>
          <w:b/>
          <w:color w:val="C00000"/>
          <w:sz w:val="28"/>
        </w:rPr>
      </w:pPr>
    </w:p>
    <w:p w:rsidR="0015098F" w:rsidRPr="00A74E2F" w:rsidRDefault="00A74E2F" w:rsidP="00A74E2F">
      <w:pPr>
        <w:jc w:val="center"/>
        <w:rPr>
          <w:color w:val="C00000"/>
        </w:rPr>
      </w:pPr>
      <w:r w:rsidRPr="00A74E2F">
        <w:rPr>
          <w:b/>
          <w:color w:val="C00000"/>
          <w:sz w:val="28"/>
        </w:rPr>
        <w:t xml:space="preserve">                                                                                                       IQAC COORDINATOR</w:t>
      </w:r>
    </w:p>
    <w:sectPr w:rsidR="0015098F" w:rsidRPr="00A74E2F" w:rsidSect="009D291F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EEA" w:rsidRDefault="00A70EEA" w:rsidP="009D291F">
      <w:pPr>
        <w:spacing w:after="0" w:line="240" w:lineRule="auto"/>
      </w:pPr>
      <w:r>
        <w:separator/>
      </w:r>
    </w:p>
  </w:endnote>
  <w:endnote w:type="continuationSeparator" w:id="0">
    <w:p w:rsidR="00A70EEA" w:rsidRDefault="00A70EEA" w:rsidP="009D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EEA" w:rsidRDefault="00A70EEA" w:rsidP="009D291F">
      <w:pPr>
        <w:spacing w:after="0" w:line="240" w:lineRule="auto"/>
      </w:pPr>
      <w:r>
        <w:separator/>
      </w:r>
    </w:p>
  </w:footnote>
  <w:footnote w:type="continuationSeparator" w:id="0">
    <w:p w:rsidR="00A70EEA" w:rsidRDefault="00A70EEA" w:rsidP="009D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69" w:type="dxa"/>
      <w:jc w:val="center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046"/>
      <w:gridCol w:w="6251"/>
      <w:gridCol w:w="2172"/>
    </w:tblGrid>
    <w:tr w:rsidR="009D291F" w:rsidTr="00086750">
      <w:trPr>
        <w:cantSplit/>
        <w:trHeight w:val="366"/>
        <w:jc w:val="center"/>
      </w:trPr>
      <w:tc>
        <w:tcPr>
          <w:tcW w:w="1964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9D291F" w:rsidRPr="00D8523B" w:rsidRDefault="009D291F" w:rsidP="00086750">
          <w:pPr>
            <w:pStyle w:val="Header"/>
            <w:rPr>
              <w:b/>
              <w:sz w:val="32"/>
              <w:szCs w:val="32"/>
            </w:rPr>
          </w:pPr>
          <w:r w:rsidRPr="009D291F">
            <w:rPr>
              <w:b/>
              <w:noProof/>
              <w:color w:val="0070C0"/>
              <w:sz w:val="32"/>
              <w:szCs w:val="32"/>
            </w:rPr>
            <w:drawing>
              <wp:inline distT="0" distB="0" distL="0" distR="0">
                <wp:extent cx="1133475" cy="809625"/>
                <wp:effectExtent l="19050" t="0" r="9525" b="0"/>
                <wp:docPr id="1" name="Picture 1" descr="GTECLOGO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TECLOGO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9D291F" w:rsidRPr="009D291F" w:rsidRDefault="009D291F" w:rsidP="00086750">
          <w:pPr>
            <w:jc w:val="center"/>
            <w:rPr>
              <w:rFonts w:ascii="Bell MT" w:hAnsi="Bell MT"/>
              <w:b/>
              <w:color w:val="0070C0"/>
              <w:szCs w:val="32"/>
            </w:rPr>
          </w:pPr>
          <w:r w:rsidRPr="009D291F">
            <w:rPr>
              <w:rFonts w:ascii="Bell MT" w:hAnsi="Bell MT"/>
              <w:b/>
              <w:color w:val="0070C0"/>
            </w:rPr>
            <w:t xml:space="preserve">GANADIPATHY TULSI’S JAIN ENGINEERING COLLEGE, </w:t>
          </w:r>
          <w:r w:rsidRPr="009D291F">
            <w:rPr>
              <w:rFonts w:ascii="Bell MT" w:hAnsi="Bell MT"/>
              <w:b/>
              <w:color w:val="0070C0"/>
              <w:szCs w:val="32"/>
            </w:rPr>
            <w:t>Chittoor – Cuddalore Road, Kaniyambadi (Post),</w:t>
          </w:r>
        </w:p>
        <w:p w:rsidR="009D291F" w:rsidRPr="009D291F" w:rsidRDefault="009D291F" w:rsidP="00086750">
          <w:pPr>
            <w:jc w:val="center"/>
            <w:rPr>
              <w:b/>
              <w:color w:val="0070C0"/>
              <w:sz w:val="32"/>
              <w:szCs w:val="32"/>
            </w:rPr>
          </w:pPr>
          <w:r w:rsidRPr="009D291F">
            <w:rPr>
              <w:rFonts w:ascii="Bell MT" w:hAnsi="Bell MT"/>
              <w:b/>
              <w:color w:val="0070C0"/>
              <w:szCs w:val="32"/>
            </w:rPr>
            <w:t>Vellore – 632102.</w:t>
          </w:r>
        </w:p>
      </w:tc>
      <w:tc>
        <w:tcPr>
          <w:tcW w:w="2176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9D291F" w:rsidRDefault="009D291F" w:rsidP="00086750">
          <w:pPr>
            <w:pStyle w:val="Header"/>
            <w:jc w:val="center"/>
            <w:rPr>
              <w:b/>
              <w:bCs/>
              <w:sz w:val="20"/>
            </w:rPr>
          </w:pPr>
        </w:p>
        <w:p w:rsidR="009D291F" w:rsidRPr="009D291F" w:rsidRDefault="009D291F" w:rsidP="00086750">
          <w:pPr>
            <w:pStyle w:val="Header"/>
            <w:jc w:val="center"/>
            <w:rPr>
              <w:b/>
              <w:bCs/>
              <w:color w:val="0070C0"/>
              <w:sz w:val="20"/>
            </w:rPr>
          </w:pPr>
          <w:r w:rsidRPr="009D291F">
            <w:rPr>
              <w:b/>
              <w:bCs/>
              <w:color w:val="0070C0"/>
              <w:sz w:val="20"/>
            </w:rPr>
            <w:t>Form No:</w:t>
          </w:r>
        </w:p>
        <w:p w:rsidR="009D291F" w:rsidRPr="009D291F" w:rsidRDefault="009D291F" w:rsidP="00086750">
          <w:pPr>
            <w:pStyle w:val="Header"/>
            <w:jc w:val="center"/>
            <w:rPr>
              <w:b/>
              <w:color w:val="0070C0"/>
              <w:sz w:val="20"/>
            </w:rPr>
          </w:pPr>
          <w:r w:rsidRPr="009D291F">
            <w:rPr>
              <w:b/>
              <w:color w:val="0070C0"/>
              <w:sz w:val="20"/>
            </w:rPr>
            <w:t>GTEC/ACADEMIC/24</w:t>
          </w:r>
        </w:p>
        <w:p w:rsidR="009D291F" w:rsidRPr="00D8523B" w:rsidRDefault="009D291F" w:rsidP="00086750">
          <w:pPr>
            <w:pStyle w:val="Header"/>
            <w:jc w:val="center"/>
            <w:rPr>
              <w:b/>
              <w:sz w:val="20"/>
            </w:rPr>
          </w:pPr>
          <w:r w:rsidRPr="009D291F">
            <w:rPr>
              <w:b/>
              <w:color w:val="0070C0"/>
              <w:sz w:val="20"/>
            </w:rPr>
            <w:t>Rev No: 0</w:t>
          </w:r>
        </w:p>
      </w:tc>
    </w:tr>
    <w:tr w:rsidR="009D291F" w:rsidTr="00086750">
      <w:trPr>
        <w:cantSplit/>
        <w:trHeight w:val="48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9D291F" w:rsidRDefault="009D291F" w:rsidP="00086750">
          <w:pPr>
            <w:rPr>
              <w:b/>
              <w:sz w:val="32"/>
              <w:szCs w:val="32"/>
            </w:rPr>
          </w:pPr>
        </w:p>
      </w:tc>
      <w:tc>
        <w:tcPr>
          <w:tcW w:w="632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9D291F" w:rsidRPr="009D291F" w:rsidRDefault="009D291F" w:rsidP="00086750">
          <w:pPr>
            <w:pStyle w:val="Header"/>
            <w:jc w:val="center"/>
            <w:rPr>
              <w:rFonts w:ascii="Bell MT" w:hAnsi="Bell MT"/>
              <w:b/>
              <w:bCs/>
              <w:color w:val="0070C0"/>
              <w:sz w:val="28"/>
              <w:szCs w:val="28"/>
            </w:rPr>
          </w:pPr>
          <w:r w:rsidRPr="009D291F">
            <w:rPr>
              <w:rFonts w:ascii="Bell MT" w:hAnsi="Bell MT"/>
              <w:b/>
              <w:color w:val="0070C0"/>
              <w:sz w:val="28"/>
              <w:szCs w:val="28"/>
            </w:rPr>
            <w:t>IQAC</w:t>
          </w: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9D291F" w:rsidRDefault="009D291F" w:rsidP="00086750">
          <w:pPr>
            <w:rPr>
              <w:b/>
              <w:bCs/>
            </w:rPr>
          </w:pPr>
        </w:p>
      </w:tc>
    </w:tr>
  </w:tbl>
  <w:p w:rsidR="009D291F" w:rsidRDefault="009D29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39B4842"/>
    <w:multiLevelType w:val="hybridMultilevel"/>
    <w:tmpl w:val="B4F80D14"/>
    <w:lvl w:ilvl="0" w:tplc="569C088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C495F73"/>
    <w:multiLevelType w:val="hybridMultilevel"/>
    <w:tmpl w:val="31E0E08A"/>
    <w:lvl w:ilvl="0" w:tplc="66624E46">
      <w:start w:val="1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519036BF"/>
    <w:multiLevelType w:val="hybridMultilevel"/>
    <w:tmpl w:val="E3805120"/>
    <w:lvl w:ilvl="0" w:tplc="43A0C382">
      <w:start w:val="14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74B342E7"/>
    <w:multiLevelType w:val="hybridMultilevel"/>
    <w:tmpl w:val="C87823E8"/>
    <w:lvl w:ilvl="0" w:tplc="AAB42EB2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91F"/>
    <w:rsid w:val="00014B03"/>
    <w:rsid w:val="0015098F"/>
    <w:rsid w:val="009D291F"/>
    <w:rsid w:val="00A70EEA"/>
    <w:rsid w:val="00A74E2F"/>
    <w:rsid w:val="00F3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9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D2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91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1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E2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2299</Characters>
  <Application>Microsoft Office Word</Application>
  <DocSecurity>0</DocSecurity>
  <Lines>19</Lines>
  <Paragraphs>5</Paragraphs>
  <ScaleCrop>false</ScaleCrop>
  <Company>GTEC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liboffice3</dc:creator>
  <cp:keywords/>
  <dc:description/>
  <cp:lastModifiedBy>liboffice3</cp:lastModifiedBy>
  <cp:revision>2</cp:revision>
  <dcterms:created xsi:type="dcterms:W3CDTF">2016-06-28T06:47:00Z</dcterms:created>
  <dcterms:modified xsi:type="dcterms:W3CDTF">2016-06-28T06:47:00Z</dcterms:modified>
</cp:coreProperties>
</file>